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C6F7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 xml:space="preserve">The </w:t>
      </w:r>
      <w:r w:rsidRPr="009721CF">
        <w:rPr>
          <w:rFonts w:ascii="Cambria" w:hAnsi="Cambria"/>
          <w:b/>
          <w:i/>
          <w:iCs/>
          <w:sz w:val="40"/>
          <w:szCs w:val="40"/>
        </w:rPr>
        <w:t>Gaskell Journal</w:t>
      </w:r>
    </w:p>
    <w:p w14:paraId="2B0D39C8" w14:textId="77777777" w:rsidR="009721CF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 xml:space="preserve">Joan Leach Memorial </w:t>
      </w:r>
    </w:p>
    <w:p w14:paraId="6631E5B8" w14:textId="2A8320DB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  <w:r w:rsidRPr="00D14003">
        <w:rPr>
          <w:rFonts w:ascii="Cambria" w:hAnsi="Cambria"/>
          <w:b/>
          <w:sz w:val="40"/>
          <w:szCs w:val="40"/>
        </w:rPr>
        <w:t>Graduate Student Essay Prize 202</w:t>
      </w:r>
      <w:r w:rsidR="00B23271">
        <w:rPr>
          <w:rFonts w:ascii="Cambria" w:hAnsi="Cambria"/>
          <w:b/>
          <w:sz w:val="40"/>
          <w:szCs w:val="40"/>
        </w:rPr>
        <w:t>4</w:t>
      </w:r>
    </w:p>
    <w:p w14:paraId="2346A494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40"/>
        </w:rPr>
      </w:pPr>
    </w:p>
    <w:p w14:paraId="68248859" w14:textId="4FAF707D" w:rsidR="00FE75CF" w:rsidRPr="00D14003" w:rsidRDefault="00FE75CF" w:rsidP="00FE75C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</w:rPr>
      </w:pPr>
      <w:r w:rsidRPr="00D14003">
        <w:rPr>
          <w:rFonts w:ascii="Cambria" w:hAnsi="Cambria"/>
          <w:b/>
          <w:sz w:val="32"/>
          <w:szCs w:val="32"/>
        </w:rPr>
        <w:t>Deadline for submissions: 1 February 202</w:t>
      </w:r>
      <w:r w:rsidR="00B23271">
        <w:rPr>
          <w:rFonts w:ascii="Cambria" w:hAnsi="Cambria"/>
          <w:b/>
          <w:sz w:val="32"/>
          <w:szCs w:val="32"/>
        </w:rPr>
        <w:t>4</w:t>
      </w:r>
    </w:p>
    <w:p w14:paraId="5C8F9C37" w14:textId="77777777" w:rsidR="00FE75CF" w:rsidRPr="00AB2670" w:rsidRDefault="00FE75CF" w:rsidP="00FE75CF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0C68DAAD" w14:textId="17B41358" w:rsidR="00FE75CF" w:rsidRPr="00D14003" w:rsidRDefault="00FE75CF" w:rsidP="00FE7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14003">
        <w:rPr>
          <w:rFonts w:asciiTheme="minorHAnsi" w:hAnsiTheme="minorHAnsi"/>
          <w:i/>
          <w:sz w:val="28"/>
          <w:szCs w:val="28"/>
        </w:rPr>
        <w:t>The Gaskell Journal</w:t>
      </w:r>
      <w:r w:rsidRPr="00D14003">
        <w:rPr>
          <w:rFonts w:asciiTheme="minorHAnsi" w:hAnsiTheme="minorHAnsi"/>
          <w:sz w:val="28"/>
          <w:szCs w:val="28"/>
        </w:rPr>
        <w:t xml:space="preserve"> runs a biennial Graduate Student Essay Prize in </w:t>
      </w:r>
      <w:proofErr w:type="spellStart"/>
      <w:r w:rsidRPr="00D14003">
        <w:rPr>
          <w:rFonts w:asciiTheme="minorHAnsi" w:hAnsiTheme="minorHAnsi"/>
          <w:sz w:val="28"/>
          <w:szCs w:val="28"/>
        </w:rPr>
        <w:t>honour</w:t>
      </w:r>
      <w:proofErr w:type="spellEnd"/>
      <w:r w:rsidRPr="00D14003">
        <w:rPr>
          <w:rFonts w:asciiTheme="minorHAnsi" w:hAnsiTheme="minorHAnsi"/>
          <w:sz w:val="28"/>
          <w:szCs w:val="28"/>
        </w:rPr>
        <w:t xml:space="preserve"> of Joan Leach MBE, founder of the Gaskell Society. </w:t>
      </w:r>
      <w:r w:rsidR="00D14003">
        <w:rPr>
          <w:rFonts w:asciiTheme="minorHAnsi" w:hAnsiTheme="minorHAnsi"/>
          <w:sz w:val="28"/>
          <w:szCs w:val="28"/>
        </w:rPr>
        <w:t xml:space="preserve">The winning essay </w:t>
      </w:r>
      <w:r w:rsidR="00D14003" w:rsidRPr="00D14003">
        <w:rPr>
          <w:rFonts w:asciiTheme="minorHAnsi" w:hAnsiTheme="minorHAnsi"/>
          <w:sz w:val="28"/>
          <w:szCs w:val="28"/>
        </w:rPr>
        <w:t xml:space="preserve">will be published in the </w:t>
      </w:r>
      <w:r w:rsidR="00D14003" w:rsidRPr="00D14003">
        <w:rPr>
          <w:rFonts w:asciiTheme="minorHAnsi" w:hAnsiTheme="minorHAnsi"/>
          <w:i/>
          <w:iCs/>
          <w:sz w:val="28"/>
          <w:szCs w:val="28"/>
        </w:rPr>
        <w:t>Gaskell Journal</w:t>
      </w:r>
      <w:r w:rsidR="00D14003" w:rsidRPr="00D14003">
        <w:rPr>
          <w:rFonts w:asciiTheme="minorHAnsi" w:hAnsiTheme="minorHAnsi"/>
          <w:sz w:val="28"/>
          <w:szCs w:val="28"/>
        </w:rPr>
        <w:t xml:space="preserve"> (with revisions </w:t>
      </w:r>
      <w:r w:rsidR="00D14003">
        <w:rPr>
          <w:rFonts w:asciiTheme="minorHAnsi" w:hAnsiTheme="minorHAnsi"/>
          <w:sz w:val="28"/>
          <w:szCs w:val="28"/>
        </w:rPr>
        <w:t>as appropriate)</w:t>
      </w:r>
      <w:r w:rsidR="00D14003" w:rsidRPr="00D14003">
        <w:rPr>
          <w:rFonts w:asciiTheme="minorHAnsi" w:hAnsiTheme="minorHAnsi"/>
          <w:sz w:val="28"/>
          <w:szCs w:val="28"/>
        </w:rPr>
        <w:t xml:space="preserve">, and its author will receive £200 from the Gaskell Society, and a complimentary copy of the </w:t>
      </w:r>
      <w:r w:rsidR="009721CF">
        <w:rPr>
          <w:rFonts w:asciiTheme="minorHAnsi" w:hAnsiTheme="minorHAnsi"/>
          <w:sz w:val="28"/>
          <w:szCs w:val="28"/>
        </w:rPr>
        <w:t>J</w:t>
      </w:r>
      <w:r w:rsidR="00D14003" w:rsidRPr="00D14003">
        <w:rPr>
          <w:rFonts w:asciiTheme="minorHAnsi" w:hAnsiTheme="minorHAnsi"/>
          <w:sz w:val="28"/>
          <w:szCs w:val="28"/>
        </w:rPr>
        <w:t xml:space="preserve">ournal. </w:t>
      </w:r>
      <w:r w:rsidR="00E63DF0">
        <w:rPr>
          <w:rFonts w:asciiTheme="minorHAnsi" w:hAnsiTheme="minorHAnsi"/>
          <w:sz w:val="28"/>
          <w:szCs w:val="28"/>
        </w:rPr>
        <w:t>Please note that</w:t>
      </w:r>
      <w:r w:rsidR="00AE6F94">
        <w:rPr>
          <w:rFonts w:asciiTheme="minorHAnsi" w:hAnsiTheme="minorHAnsi"/>
          <w:sz w:val="28"/>
          <w:szCs w:val="28"/>
        </w:rPr>
        <w:t xml:space="preserve"> </w:t>
      </w:r>
      <w:r w:rsidR="00E63DF0">
        <w:rPr>
          <w:rFonts w:asciiTheme="minorHAnsi" w:hAnsiTheme="minorHAnsi"/>
          <w:sz w:val="28"/>
          <w:szCs w:val="28"/>
        </w:rPr>
        <w:t>a</w:t>
      </w:r>
      <w:r w:rsidR="00AE6F94">
        <w:rPr>
          <w:rFonts w:asciiTheme="minorHAnsi" w:hAnsiTheme="minorHAnsi"/>
          <w:sz w:val="28"/>
          <w:szCs w:val="28"/>
        </w:rPr>
        <w:t xml:space="preserve">ll </w:t>
      </w:r>
      <w:r w:rsidR="00AE6F94" w:rsidRPr="00D14003">
        <w:rPr>
          <w:rFonts w:asciiTheme="minorHAnsi" w:hAnsiTheme="minorHAnsi"/>
          <w:sz w:val="28"/>
          <w:szCs w:val="28"/>
        </w:rPr>
        <w:t xml:space="preserve">shortlisted submissions will be considered for </w:t>
      </w:r>
      <w:r w:rsidR="00AE6F94">
        <w:rPr>
          <w:rFonts w:asciiTheme="minorHAnsi" w:hAnsiTheme="minorHAnsi"/>
          <w:sz w:val="28"/>
          <w:szCs w:val="28"/>
        </w:rPr>
        <w:t xml:space="preserve">potential </w:t>
      </w:r>
      <w:r w:rsidR="00AE6F94" w:rsidRPr="00D14003">
        <w:rPr>
          <w:rFonts w:asciiTheme="minorHAnsi" w:hAnsiTheme="minorHAnsi"/>
          <w:sz w:val="28"/>
          <w:szCs w:val="28"/>
        </w:rPr>
        <w:t>publication</w:t>
      </w:r>
      <w:r w:rsidR="00AE6F94">
        <w:rPr>
          <w:rFonts w:asciiTheme="minorHAnsi" w:hAnsiTheme="minorHAnsi"/>
          <w:sz w:val="28"/>
          <w:szCs w:val="28"/>
        </w:rPr>
        <w:t xml:space="preserve"> in the </w:t>
      </w:r>
      <w:r w:rsidR="00AE6F94" w:rsidRPr="00AE6F94">
        <w:rPr>
          <w:rFonts w:asciiTheme="minorHAnsi" w:hAnsiTheme="minorHAnsi"/>
          <w:i/>
          <w:iCs/>
          <w:sz w:val="28"/>
          <w:szCs w:val="28"/>
        </w:rPr>
        <w:t>Gaskell Journal</w:t>
      </w:r>
      <w:r w:rsidR="00AE6F94">
        <w:rPr>
          <w:rFonts w:asciiTheme="minorHAnsi" w:hAnsiTheme="minorHAnsi"/>
          <w:sz w:val="28"/>
          <w:szCs w:val="28"/>
        </w:rPr>
        <w:t>.</w:t>
      </w:r>
    </w:p>
    <w:p w14:paraId="2D99D985" w14:textId="77777777" w:rsidR="00FE75CF" w:rsidRPr="00D14003" w:rsidRDefault="00FE75CF" w:rsidP="00FE7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</w:p>
    <w:p w14:paraId="023A7F6A" w14:textId="2A3917FB" w:rsidR="00FE75CF" w:rsidRPr="00D14003" w:rsidRDefault="00FE75CF" w:rsidP="00FE75CF">
      <w:pPr>
        <w:jc w:val="both"/>
        <w:rPr>
          <w:rFonts w:asciiTheme="minorHAnsi" w:hAnsiTheme="minorHAnsi"/>
          <w:sz w:val="28"/>
          <w:szCs w:val="28"/>
        </w:rPr>
      </w:pPr>
      <w:r w:rsidRPr="00D14003">
        <w:rPr>
          <w:rFonts w:asciiTheme="minorHAnsi" w:hAnsiTheme="minorHAnsi"/>
          <w:sz w:val="28"/>
          <w:szCs w:val="28"/>
        </w:rPr>
        <w:t xml:space="preserve">The essay competition is open to all graduate students currently registered for an MA or PhD. Entries must offer an original contribution to the field of Gaskell studies, whether </w:t>
      </w:r>
      <w:r w:rsidR="009721CF">
        <w:rPr>
          <w:rFonts w:asciiTheme="minorHAnsi" w:hAnsiTheme="minorHAnsi"/>
          <w:sz w:val="28"/>
          <w:szCs w:val="28"/>
        </w:rPr>
        <w:t>a</w:t>
      </w:r>
      <w:r w:rsidRPr="00D14003">
        <w:rPr>
          <w:rFonts w:asciiTheme="minorHAnsi" w:hAnsiTheme="minorHAnsi"/>
          <w:sz w:val="28"/>
          <w:szCs w:val="28"/>
        </w:rPr>
        <w:t xml:space="preserve"> reading </w:t>
      </w:r>
      <w:r w:rsidR="009721CF">
        <w:rPr>
          <w:rFonts w:asciiTheme="minorHAnsi" w:hAnsiTheme="minorHAnsi"/>
          <w:sz w:val="28"/>
          <w:szCs w:val="28"/>
        </w:rPr>
        <w:t xml:space="preserve">of </w:t>
      </w:r>
      <w:r w:rsidRPr="00D14003">
        <w:rPr>
          <w:rFonts w:asciiTheme="minorHAnsi" w:hAnsiTheme="minorHAnsi"/>
          <w:sz w:val="28"/>
          <w:szCs w:val="28"/>
        </w:rPr>
        <w:t xml:space="preserve">her works in relation to Victorian cultural, religious, </w:t>
      </w:r>
      <w:proofErr w:type="gramStart"/>
      <w:r w:rsidRPr="00D14003">
        <w:rPr>
          <w:rFonts w:asciiTheme="minorHAnsi" w:hAnsiTheme="minorHAnsi"/>
          <w:sz w:val="28"/>
          <w:szCs w:val="28"/>
        </w:rPr>
        <w:t>aesthetic</w:t>
      </w:r>
      <w:proofErr w:type="gramEnd"/>
      <w:r w:rsidRPr="00D14003">
        <w:rPr>
          <w:rFonts w:asciiTheme="minorHAnsi" w:hAnsiTheme="minorHAnsi"/>
          <w:sz w:val="28"/>
          <w:szCs w:val="28"/>
        </w:rPr>
        <w:t xml:space="preserve"> and scientific contexts, </w:t>
      </w:r>
      <w:r w:rsidR="009721CF">
        <w:rPr>
          <w:rFonts w:asciiTheme="minorHAnsi" w:hAnsiTheme="minorHAnsi"/>
          <w:sz w:val="28"/>
          <w:szCs w:val="28"/>
        </w:rPr>
        <w:t xml:space="preserve">or </w:t>
      </w:r>
      <w:r w:rsidRPr="00D14003">
        <w:rPr>
          <w:rFonts w:asciiTheme="minorHAnsi" w:hAnsiTheme="minorHAnsi"/>
          <w:sz w:val="28"/>
          <w:szCs w:val="28"/>
        </w:rPr>
        <w:t>innovative close readings enlightened by critical theory, or</w:t>
      </w:r>
      <w:r w:rsidR="009721CF">
        <w:rPr>
          <w:rFonts w:asciiTheme="minorHAnsi" w:hAnsiTheme="minorHAnsi"/>
          <w:sz w:val="28"/>
          <w:szCs w:val="28"/>
        </w:rPr>
        <w:t xml:space="preserve"> </w:t>
      </w:r>
      <w:r w:rsidRPr="00D14003">
        <w:rPr>
          <w:rFonts w:asciiTheme="minorHAnsi" w:hAnsiTheme="minorHAnsi"/>
          <w:sz w:val="28"/>
          <w:szCs w:val="28"/>
        </w:rPr>
        <w:t xml:space="preserve">a comparative study connecting Gaskell’s with another author’s work. Essays will be shortlisted by the </w:t>
      </w:r>
      <w:r w:rsidRPr="00D14003">
        <w:rPr>
          <w:rFonts w:asciiTheme="minorHAnsi" w:hAnsiTheme="minorHAnsi"/>
          <w:i/>
          <w:sz w:val="28"/>
          <w:szCs w:val="28"/>
        </w:rPr>
        <w:t>Gaskell Journal</w:t>
      </w:r>
      <w:r w:rsidRPr="00D14003">
        <w:rPr>
          <w:rFonts w:asciiTheme="minorHAnsi" w:hAnsiTheme="minorHAnsi"/>
          <w:sz w:val="28"/>
          <w:szCs w:val="28"/>
        </w:rPr>
        <w:t xml:space="preserve"> Editorial Board, with the final</w:t>
      </w:r>
      <w:r w:rsidR="00D14003">
        <w:rPr>
          <w:rFonts w:asciiTheme="minorHAnsi" w:hAnsiTheme="minorHAnsi"/>
          <w:sz w:val="28"/>
          <w:szCs w:val="28"/>
        </w:rPr>
        <w:t xml:space="preserve"> winner</w:t>
      </w:r>
      <w:r w:rsidRPr="00D14003">
        <w:rPr>
          <w:rFonts w:asciiTheme="minorHAnsi" w:hAnsiTheme="minorHAnsi"/>
          <w:sz w:val="28"/>
          <w:szCs w:val="28"/>
        </w:rPr>
        <w:t xml:space="preserve"> being </w:t>
      </w:r>
      <w:r w:rsidR="00D14003">
        <w:rPr>
          <w:rFonts w:asciiTheme="minorHAnsi" w:hAnsiTheme="minorHAnsi"/>
          <w:sz w:val="28"/>
          <w:szCs w:val="28"/>
        </w:rPr>
        <w:t>chosen</w:t>
      </w:r>
      <w:r w:rsidRPr="00D14003">
        <w:rPr>
          <w:rFonts w:asciiTheme="minorHAnsi" w:hAnsiTheme="minorHAnsi"/>
          <w:sz w:val="28"/>
          <w:szCs w:val="28"/>
        </w:rPr>
        <w:t xml:space="preserve"> by </w:t>
      </w:r>
      <w:r w:rsidR="00D14003">
        <w:rPr>
          <w:rFonts w:asciiTheme="minorHAnsi" w:hAnsiTheme="minorHAnsi"/>
          <w:sz w:val="28"/>
          <w:szCs w:val="28"/>
        </w:rPr>
        <w:t>our guest judge, Professor Kate Flint of the University of Southern California (author of</w:t>
      </w:r>
      <w:r w:rsidR="009721CF">
        <w:rPr>
          <w:rFonts w:asciiTheme="minorHAnsi" w:hAnsiTheme="minorHAnsi"/>
          <w:sz w:val="28"/>
          <w:szCs w:val="28"/>
        </w:rPr>
        <w:t xml:space="preserve"> works including</w:t>
      </w:r>
      <w:r w:rsidR="00D14003">
        <w:rPr>
          <w:rFonts w:asciiTheme="minorHAnsi" w:hAnsiTheme="minorHAnsi"/>
          <w:sz w:val="28"/>
          <w:szCs w:val="28"/>
        </w:rPr>
        <w:t xml:space="preserve"> </w:t>
      </w:r>
      <w:r w:rsidR="00D14003" w:rsidRPr="009721CF">
        <w:rPr>
          <w:rFonts w:asciiTheme="minorHAnsi" w:hAnsiTheme="minorHAnsi"/>
          <w:i/>
          <w:iCs/>
          <w:sz w:val="28"/>
          <w:szCs w:val="28"/>
        </w:rPr>
        <w:t>The Woman Reader 1837-1914</w:t>
      </w:r>
      <w:r w:rsidR="00D14003">
        <w:rPr>
          <w:rFonts w:asciiTheme="minorHAnsi" w:hAnsiTheme="minorHAnsi"/>
          <w:sz w:val="28"/>
          <w:szCs w:val="28"/>
        </w:rPr>
        <w:t xml:space="preserve">, </w:t>
      </w:r>
      <w:r w:rsidR="00D14003" w:rsidRPr="009721CF">
        <w:rPr>
          <w:rFonts w:asciiTheme="minorHAnsi" w:hAnsiTheme="minorHAnsi"/>
          <w:i/>
          <w:iCs/>
          <w:sz w:val="28"/>
          <w:szCs w:val="28"/>
        </w:rPr>
        <w:t xml:space="preserve">The </w:t>
      </w:r>
      <w:proofErr w:type="gramStart"/>
      <w:r w:rsidR="00D14003" w:rsidRPr="009721CF">
        <w:rPr>
          <w:rFonts w:asciiTheme="minorHAnsi" w:hAnsiTheme="minorHAnsi"/>
          <w:i/>
          <w:iCs/>
          <w:sz w:val="28"/>
          <w:szCs w:val="28"/>
        </w:rPr>
        <w:t>Victorians</w:t>
      </w:r>
      <w:proofErr w:type="gramEnd"/>
      <w:r w:rsidR="00D14003" w:rsidRPr="009721CF">
        <w:rPr>
          <w:rFonts w:asciiTheme="minorHAnsi" w:hAnsiTheme="minorHAnsi"/>
          <w:i/>
          <w:iCs/>
          <w:sz w:val="28"/>
          <w:szCs w:val="28"/>
        </w:rPr>
        <w:t xml:space="preserve"> and the Visual Imagination</w:t>
      </w:r>
      <w:r w:rsidR="009721CF">
        <w:rPr>
          <w:rFonts w:asciiTheme="minorHAnsi" w:hAnsiTheme="minorHAnsi"/>
          <w:sz w:val="28"/>
          <w:szCs w:val="28"/>
        </w:rPr>
        <w:t xml:space="preserve">, </w:t>
      </w:r>
      <w:r w:rsidR="009721CF" w:rsidRPr="009721CF">
        <w:rPr>
          <w:rFonts w:asciiTheme="minorHAnsi" w:hAnsiTheme="minorHAnsi"/>
          <w:i/>
          <w:iCs/>
          <w:sz w:val="28"/>
          <w:szCs w:val="28"/>
        </w:rPr>
        <w:t>The Transatlantic Indian</w:t>
      </w:r>
      <w:r w:rsidR="009721CF">
        <w:rPr>
          <w:rFonts w:asciiTheme="minorHAnsi" w:hAnsiTheme="minorHAnsi"/>
          <w:sz w:val="28"/>
          <w:szCs w:val="28"/>
        </w:rPr>
        <w:t xml:space="preserve">, </w:t>
      </w:r>
      <w:r w:rsidR="009721CF" w:rsidRPr="009721CF">
        <w:rPr>
          <w:rFonts w:asciiTheme="minorHAnsi" w:hAnsiTheme="minorHAnsi"/>
          <w:i/>
          <w:iCs/>
          <w:sz w:val="28"/>
          <w:szCs w:val="28"/>
        </w:rPr>
        <w:t>Flash! Photography, Writing and Surprising Illumination</w:t>
      </w:r>
      <w:r w:rsidR="009721CF">
        <w:rPr>
          <w:rFonts w:asciiTheme="minorHAnsi" w:hAnsiTheme="minorHAnsi"/>
          <w:sz w:val="28"/>
          <w:szCs w:val="28"/>
        </w:rPr>
        <w:t xml:space="preserve">, and monographs on both Gaskell and Dickens). </w:t>
      </w:r>
    </w:p>
    <w:p w14:paraId="5215603A" w14:textId="77777777" w:rsidR="009721CF" w:rsidRDefault="009721CF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14:paraId="2D18C98E" w14:textId="77777777" w:rsidR="00AE6F94" w:rsidRPr="00AE6F94" w:rsidRDefault="00AE6F94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  <w:r w:rsidRPr="00AE6F94">
        <w:rPr>
          <w:rFonts w:asciiTheme="minorHAnsi" w:hAnsiTheme="minorHAnsi"/>
          <w:sz w:val="28"/>
          <w:szCs w:val="28"/>
          <w:u w:val="single"/>
        </w:rPr>
        <w:t>Instructions for Submission:</w:t>
      </w:r>
    </w:p>
    <w:p w14:paraId="618642B0" w14:textId="31610AFF" w:rsidR="00FE75CF" w:rsidRPr="00AE6F94" w:rsidRDefault="00FE75CF" w:rsidP="009721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Essays should be 6000-7000 words, and not under consideration for publication elsewhere. </w:t>
      </w:r>
    </w:p>
    <w:p w14:paraId="74D2DE01" w14:textId="64E985B0" w:rsidR="00AE6F94" w:rsidRPr="00AE6F94" w:rsidRDefault="00AE6F94">
      <w:pPr>
        <w:rPr>
          <w:rFonts w:asciiTheme="minorHAnsi" w:hAnsiTheme="minorHAnsi"/>
          <w:sz w:val="28"/>
          <w:szCs w:val="28"/>
        </w:rPr>
      </w:pPr>
    </w:p>
    <w:p w14:paraId="4C0BCF0A" w14:textId="0AAEB8DA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Please follow the MHRA presentation guidelines – a short ‘Style Guide’ based on this is available on the </w:t>
      </w:r>
      <w:r w:rsidRPr="00AE6F94">
        <w:rPr>
          <w:rFonts w:asciiTheme="minorHAnsi" w:hAnsiTheme="minorHAnsi"/>
          <w:i/>
          <w:iCs/>
          <w:sz w:val="28"/>
          <w:szCs w:val="28"/>
        </w:rPr>
        <w:t>Gaskell Journal</w:t>
      </w:r>
      <w:r w:rsidRPr="00AE6F94">
        <w:rPr>
          <w:rFonts w:asciiTheme="minorHAnsi" w:hAnsiTheme="minorHAnsi"/>
          <w:sz w:val="28"/>
          <w:szCs w:val="28"/>
        </w:rPr>
        <w:t xml:space="preserve"> website under the ‘Authors’ tab.</w:t>
      </w:r>
    </w:p>
    <w:p w14:paraId="6BF63AB7" w14:textId="77777777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</w:p>
    <w:p w14:paraId="272A532F" w14:textId="56EDFE45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t xml:space="preserve">Please complete the form below to submit with your </w:t>
      </w:r>
      <w:proofErr w:type="spellStart"/>
      <w:r w:rsidRPr="00AE6F94">
        <w:rPr>
          <w:rFonts w:asciiTheme="minorHAnsi" w:hAnsiTheme="minorHAnsi"/>
          <w:i/>
          <w:iCs/>
          <w:sz w:val="28"/>
          <w:szCs w:val="28"/>
        </w:rPr>
        <w:t>anonymised</w:t>
      </w:r>
      <w:proofErr w:type="spellEnd"/>
      <w:r w:rsidRPr="00AE6F94">
        <w:rPr>
          <w:rFonts w:asciiTheme="minorHAnsi" w:hAnsiTheme="minorHAnsi"/>
          <w:sz w:val="28"/>
          <w:szCs w:val="28"/>
        </w:rPr>
        <w:t xml:space="preserve"> essay, to the Editor</w:t>
      </w:r>
      <w:r w:rsidR="00B23271">
        <w:rPr>
          <w:rFonts w:asciiTheme="minorHAnsi" w:hAnsiTheme="minorHAnsi"/>
          <w:sz w:val="28"/>
          <w:szCs w:val="28"/>
        </w:rPr>
        <w:t>s</w:t>
      </w:r>
      <w:r w:rsidRPr="00AE6F94">
        <w:rPr>
          <w:rFonts w:asciiTheme="minorHAnsi" w:hAnsiTheme="minorHAnsi"/>
          <w:sz w:val="28"/>
          <w:szCs w:val="28"/>
        </w:rPr>
        <w:t xml:space="preserve"> Dr Rebecca Styler</w:t>
      </w:r>
      <w:r w:rsidR="00B23271">
        <w:rPr>
          <w:rFonts w:asciiTheme="minorHAnsi" w:hAnsiTheme="minorHAnsi"/>
          <w:sz w:val="28"/>
          <w:szCs w:val="28"/>
        </w:rPr>
        <w:t xml:space="preserve"> (</w:t>
      </w:r>
      <w:hyperlink r:id="rId4" w:history="1">
        <w:r w:rsidR="00B23271" w:rsidRPr="00E44539">
          <w:rPr>
            <w:rStyle w:val="Hyperlink"/>
            <w:rFonts w:asciiTheme="minorHAnsi" w:hAnsiTheme="minorHAnsi"/>
            <w:sz w:val="28"/>
            <w:szCs w:val="28"/>
          </w:rPr>
          <w:t>rstyler@lincoln.ac.uk</w:t>
        </w:r>
      </w:hyperlink>
      <w:r w:rsidR="00B23271">
        <w:rPr>
          <w:rFonts w:asciiTheme="minorHAnsi" w:hAnsiTheme="minorHAnsi"/>
          <w:sz w:val="28"/>
          <w:szCs w:val="28"/>
        </w:rPr>
        <w:t>) and Dr Ben Moore (</w:t>
      </w:r>
      <w:hyperlink r:id="rId5" w:history="1">
        <w:r w:rsidR="00B23271" w:rsidRPr="00E44539">
          <w:rPr>
            <w:rStyle w:val="Hyperlink"/>
            <w:rFonts w:asciiTheme="minorHAnsi" w:hAnsiTheme="minorHAnsi"/>
            <w:sz w:val="28"/>
            <w:szCs w:val="28"/>
          </w:rPr>
          <w:t>b.p.moore@uva.nl</w:t>
        </w:r>
      </w:hyperlink>
      <w:r w:rsidR="00B23271">
        <w:rPr>
          <w:rFonts w:asciiTheme="minorHAnsi" w:hAnsiTheme="minorHAnsi"/>
          <w:sz w:val="28"/>
          <w:szCs w:val="28"/>
        </w:rPr>
        <w:t xml:space="preserve">). </w:t>
      </w:r>
    </w:p>
    <w:p w14:paraId="17B8D10B" w14:textId="28384739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</w:p>
    <w:p w14:paraId="16E7F674" w14:textId="1AB8E629" w:rsidR="00AE6F94" w:rsidRPr="00AE6F94" w:rsidRDefault="00AE6F94" w:rsidP="00AE6F94">
      <w:pPr>
        <w:rPr>
          <w:rFonts w:asciiTheme="minorHAnsi" w:hAnsiTheme="minorHAnsi"/>
          <w:sz w:val="28"/>
          <w:szCs w:val="28"/>
        </w:rPr>
      </w:pPr>
      <w:r w:rsidRPr="00AE6F94">
        <w:rPr>
          <w:rFonts w:asciiTheme="minorHAnsi" w:hAnsiTheme="minorHAnsi"/>
          <w:sz w:val="28"/>
          <w:szCs w:val="28"/>
        </w:rPr>
        <w:lastRenderedPageBreak/>
        <w:t>If you have any queries about this, please send them to the Editor.</w:t>
      </w:r>
    </w:p>
    <w:p w14:paraId="5BE6745D" w14:textId="229A2546" w:rsidR="00AE6F94" w:rsidRPr="00AE6F94" w:rsidRDefault="00AE6F94" w:rsidP="00AE6F94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AE6F94">
        <w:rPr>
          <w:rFonts w:asciiTheme="minorHAnsi" w:hAnsiTheme="minorHAnsi"/>
          <w:i/>
          <w:iCs/>
          <w:sz w:val="28"/>
          <w:szCs w:val="28"/>
        </w:rPr>
        <w:t xml:space="preserve">GASKELL JOURNAL </w:t>
      </w:r>
      <w:r w:rsidRPr="00AE6F94">
        <w:rPr>
          <w:rFonts w:asciiTheme="minorHAnsi" w:hAnsiTheme="minorHAnsi"/>
          <w:sz w:val="28"/>
          <w:szCs w:val="28"/>
        </w:rPr>
        <w:t>JOAN LEACH MEMORIAL GRADUATE STUDENT ESSAY PRIZE 202</w:t>
      </w:r>
      <w:r w:rsidR="00B23271">
        <w:rPr>
          <w:rFonts w:asciiTheme="minorHAnsi" w:hAnsiTheme="minorHAnsi"/>
          <w:sz w:val="28"/>
          <w:szCs w:val="28"/>
        </w:rPr>
        <w:t>4</w:t>
      </w:r>
    </w:p>
    <w:p w14:paraId="330B04C7" w14:textId="77777777" w:rsidR="00AE6F94" w:rsidRPr="00AE6F94" w:rsidRDefault="00AE6F94" w:rsidP="00AE6F94">
      <w:pPr>
        <w:rPr>
          <w:rFonts w:asciiTheme="minorHAnsi" w:hAnsiTheme="minorHAnsi"/>
        </w:rPr>
      </w:pPr>
    </w:p>
    <w:p w14:paraId="51C184B0" w14:textId="77777777" w:rsidR="00AE6F94" w:rsidRDefault="00AE6F94" w:rsidP="00AE6F94">
      <w:pPr>
        <w:rPr>
          <w:rFonts w:asciiTheme="minorHAnsi" w:hAnsiTheme="minorHAnsi"/>
        </w:rPr>
      </w:pPr>
    </w:p>
    <w:p w14:paraId="48C31CD6" w14:textId="695DE25A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Name:</w:t>
      </w:r>
    </w:p>
    <w:p w14:paraId="00360FB8" w14:textId="77777777" w:rsidR="00AE6F94" w:rsidRPr="00AE6F94" w:rsidRDefault="00AE6F94" w:rsidP="00AE6F94">
      <w:pPr>
        <w:rPr>
          <w:rFonts w:asciiTheme="minorHAnsi" w:hAnsiTheme="minorHAnsi"/>
        </w:rPr>
      </w:pPr>
    </w:p>
    <w:p w14:paraId="3505AE62" w14:textId="77777777" w:rsidR="00AE6F94" w:rsidRPr="00AE6F94" w:rsidRDefault="00AE6F94" w:rsidP="00AE6F94">
      <w:pPr>
        <w:rPr>
          <w:rFonts w:asciiTheme="minorHAnsi" w:hAnsiTheme="minorHAnsi"/>
        </w:rPr>
      </w:pPr>
    </w:p>
    <w:p w14:paraId="35FFA358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Date:</w:t>
      </w:r>
    </w:p>
    <w:p w14:paraId="2B2A429C" w14:textId="77777777" w:rsidR="00AE6F94" w:rsidRPr="00AE6F94" w:rsidRDefault="00AE6F94" w:rsidP="00AE6F94">
      <w:pPr>
        <w:rPr>
          <w:rFonts w:asciiTheme="minorHAnsi" w:hAnsiTheme="minorHAnsi"/>
        </w:rPr>
      </w:pPr>
    </w:p>
    <w:p w14:paraId="0F4A13C5" w14:textId="77777777" w:rsidR="00AE6F94" w:rsidRPr="00AE6F94" w:rsidRDefault="00AE6F94" w:rsidP="00AE6F94">
      <w:pPr>
        <w:rPr>
          <w:rFonts w:asciiTheme="minorHAnsi" w:hAnsiTheme="minorHAnsi"/>
        </w:rPr>
      </w:pPr>
    </w:p>
    <w:p w14:paraId="27E52FC7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Institutional Affiliation:</w:t>
      </w:r>
    </w:p>
    <w:p w14:paraId="1E66BC83" w14:textId="77777777" w:rsidR="00AE6F94" w:rsidRPr="00AE6F94" w:rsidRDefault="00AE6F94" w:rsidP="00AE6F94">
      <w:pPr>
        <w:rPr>
          <w:rFonts w:asciiTheme="minorHAnsi" w:hAnsiTheme="minorHAnsi"/>
        </w:rPr>
      </w:pPr>
    </w:p>
    <w:p w14:paraId="665AB18C" w14:textId="77777777" w:rsidR="00AE6F94" w:rsidRPr="00AE6F94" w:rsidRDefault="00AE6F94" w:rsidP="00AE6F94">
      <w:pPr>
        <w:rPr>
          <w:rFonts w:asciiTheme="minorHAnsi" w:hAnsiTheme="minorHAnsi"/>
        </w:rPr>
      </w:pPr>
    </w:p>
    <w:p w14:paraId="405A3E65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Position:</w:t>
      </w:r>
    </w:p>
    <w:p w14:paraId="6118902A" w14:textId="77777777" w:rsidR="00AE6F94" w:rsidRPr="00AE6F94" w:rsidRDefault="00AE6F94" w:rsidP="00AE6F94">
      <w:pPr>
        <w:rPr>
          <w:rFonts w:asciiTheme="minorHAnsi" w:hAnsiTheme="minorHAnsi"/>
        </w:rPr>
      </w:pPr>
    </w:p>
    <w:p w14:paraId="065F958B" w14:textId="77777777" w:rsidR="00AE6F94" w:rsidRPr="00AE6F94" w:rsidRDefault="00AE6F94" w:rsidP="00AE6F94">
      <w:pPr>
        <w:rPr>
          <w:rFonts w:asciiTheme="minorHAnsi" w:hAnsiTheme="minorHAnsi"/>
        </w:rPr>
      </w:pPr>
    </w:p>
    <w:p w14:paraId="1BF8B9C2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Supervisor/Advisor + their position + their email address:</w:t>
      </w:r>
    </w:p>
    <w:p w14:paraId="2FFB0D29" w14:textId="77777777" w:rsidR="00AE6F94" w:rsidRPr="00AE6F94" w:rsidRDefault="00AE6F94" w:rsidP="00AE6F94">
      <w:pPr>
        <w:rPr>
          <w:rFonts w:asciiTheme="minorHAnsi" w:hAnsiTheme="minorHAnsi"/>
        </w:rPr>
      </w:pPr>
    </w:p>
    <w:p w14:paraId="4D34B4E3" w14:textId="77777777" w:rsidR="00AE6F94" w:rsidRPr="00AE6F94" w:rsidRDefault="00AE6F94" w:rsidP="00AE6F94">
      <w:pPr>
        <w:rPr>
          <w:rFonts w:asciiTheme="minorHAnsi" w:hAnsiTheme="minorHAnsi"/>
        </w:rPr>
      </w:pPr>
    </w:p>
    <w:p w14:paraId="7A0C3DE1" w14:textId="77777777" w:rsidR="00AE6F94" w:rsidRPr="00AE6F94" w:rsidRDefault="00AE6F94" w:rsidP="00AE6F94">
      <w:pPr>
        <w:rPr>
          <w:rFonts w:asciiTheme="minorHAnsi" w:hAnsiTheme="minorHAnsi"/>
        </w:rPr>
      </w:pPr>
    </w:p>
    <w:p w14:paraId="42AEE3A3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Title of Essay:</w:t>
      </w:r>
    </w:p>
    <w:p w14:paraId="4A5FCAA4" w14:textId="77777777" w:rsidR="00AE6F94" w:rsidRPr="00AE6F94" w:rsidRDefault="00AE6F94" w:rsidP="00AE6F94">
      <w:pPr>
        <w:rPr>
          <w:rFonts w:asciiTheme="minorHAnsi" w:hAnsiTheme="minorHAnsi"/>
        </w:rPr>
      </w:pPr>
    </w:p>
    <w:p w14:paraId="57EDDB08" w14:textId="77777777" w:rsidR="00AE6F94" w:rsidRPr="00AE6F94" w:rsidRDefault="00AE6F94" w:rsidP="00AE6F94">
      <w:pPr>
        <w:rPr>
          <w:rFonts w:asciiTheme="minorHAnsi" w:hAnsiTheme="minorHAnsi"/>
        </w:rPr>
      </w:pPr>
    </w:p>
    <w:p w14:paraId="5AF8997F" w14:textId="77777777" w:rsidR="00AE6F94" w:rsidRPr="00AE6F94" w:rsidRDefault="00AE6F94" w:rsidP="00AE6F94">
      <w:pPr>
        <w:rPr>
          <w:rFonts w:asciiTheme="minorHAnsi" w:hAnsiTheme="minorHAnsi"/>
        </w:rPr>
      </w:pPr>
    </w:p>
    <w:p w14:paraId="0E2583F1" w14:textId="77777777" w:rsidR="00AE6F94" w:rsidRPr="00AE6F94" w:rsidRDefault="00AE6F94" w:rsidP="00AE6F94">
      <w:pPr>
        <w:rPr>
          <w:rFonts w:asciiTheme="minorHAnsi" w:hAnsiTheme="minorHAnsi"/>
        </w:rPr>
      </w:pPr>
    </w:p>
    <w:p w14:paraId="5043701E" w14:textId="77777777" w:rsidR="00AE6F94" w:rsidRPr="00AE6F94" w:rsidRDefault="00AE6F94" w:rsidP="00AE6F94">
      <w:pPr>
        <w:rPr>
          <w:rFonts w:asciiTheme="minorHAnsi" w:hAnsiTheme="minorHAnsi"/>
        </w:rPr>
      </w:pPr>
    </w:p>
    <w:p w14:paraId="4631183F" w14:textId="77777777" w:rsidR="00AE6F94" w:rsidRPr="00AE6F94" w:rsidRDefault="00AE6F94" w:rsidP="00AE6F94">
      <w:pPr>
        <w:rPr>
          <w:rFonts w:asciiTheme="minorHAnsi" w:hAnsiTheme="minorHAnsi"/>
        </w:rPr>
      </w:pPr>
    </w:p>
    <w:p w14:paraId="647C118F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DECLARATION</w:t>
      </w:r>
    </w:p>
    <w:p w14:paraId="06BA91A4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I certify that the attached essay is not under consideration for publication elsewhere and is all my own original work.</w:t>
      </w:r>
    </w:p>
    <w:p w14:paraId="3E71E944" w14:textId="77777777" w:rsidR="00AE6F94" w:rsidRPr="00AE6F94" w:rsidRDefault="00AE6F94" w:rsidP="00AE6F94">
      <w:pPr>
        <w:rPr>
          <w:rFonts w:asciiTheme="minorHAnsi" w:hAnsiTheme="minorHAnsi"/>
        </w:rPr>
      </w:pPr>
    </w:p>
    <w:p w14:paraId="330EA162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Signature</w:t>
      </w:r>
      <w:proofErr w:type="gramStart"/>
      <w:r w:rsidRPr="00AE6F94">
        <w:rPr>
          <w:rFonts w:asciiTheme="minorHAnsi" w:hAnsiTheme="minorHAnsi"/>
        </w:rPr>
        <w:t>:  (</w:t>
      </w:r>
      <w:proofErr w:type="gramEnd"/>
      <w:r w:rsidRPr="00AE6F94">
        <w:rPr>
          <w:rFonts w:asciiTheme="minorHAnsi" w:hAnsiTheme="minorHAnsi"/>
        </w:rPr>
        <w:t>Typing your name here, and sending this form from your named email address, will be taken as equivalent to signature)</w:t>
      </w:r>
    </w:p>
    <w:p w14:paraId="5351F19C" w14:textId="77777777" w:rsidR="00AE6F94" w:rsidRPr="00AE6F94" w:rsidRDefault="00AE6F94" w:rsidP="00AE6F94">
      <w:pPr>
        <w:rPr>
          <w:rFonts w:asciiTheme="minorHAnsi" w:hAnsiTheme="minorHAnsi"/>
        </w:rPr>
      </w:pPr>
    </w:p>
    <w:p w14:paraId="09AED2AE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D50AFF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138B71" w14:textId="77777777" w:rsidR="00AE6F94" w:rsidRPr="00AE6F94" w:rsidRDefault="00AE6F94" w:rsidP="00AE6F94">
      <w:pPr>
        <w:rPr>
          <w:rFonts w:asciiTheme="minorHAnsi" w:hAnsiTheme="minorHAnsi"/>
        </w:rPr>
      </w:pPr>
    </w:p>
    <w:p w14:paraId="12D92760" w14:textId="77777777" w:rsidR="00AE6F94" w:rsidRPr="00AE6F94" w:rsidRDefault="00AE6F94" w:rsidP="00AE6F94">
      <w:pPr>
        <w:rPr>
          <w:rFonts w:asciiTheme="minorHAnsi" w:hAnsiTheme="minorHAnsi"/>
        </w:rPr>
      </w:pPr>
    </w:p>
    <w:p w14:paraId="2FC83FA1" w14:textId="5FEA59F1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Contact Email:</w:t>
      </w:r>
    </w:p>
    <w:p w14:paraId="303DCE58" w14:textId="77777777" w:rsidR="00AE6F94" w:rsidRPr="00AE6F94" w:rsidRDefault="00AE6F94" w:rsidP="00AE6F94">
      <w:pPr>
        <w:rPr>
          <w:rFonts w:asciiTheme="minorHAnsi" w:hAnsiTheme="minorHAnsi"/>
        </w:rPr>
      </w:pPr>
    </w:p>
    <w:p w14:paraId="4E21CB0D" w14:textId="77777777" w:rsidR="00AE6F94" w:rsidRPr="00AE6F94" w:rsidRDefault="00AE6F94" w:rsidP="00AE6F94">
      <w:pPr>
        <w:rPr>
          <w:rFonts w:asciiTheme="minorHAnsi" w:hAnsiTheme="minorHAnsi"/>
        </w:rPr>
      </w:pPr>
    </w:p>
    <w:p w14:paraId="01779DB3" w14:textId="77777777" w:rsidR="00AE6F94" w:rsidRPr="00AE6F94" w:rsidRDefault="00AE6F94" w:rsidP="00AE6F94">
      <w:pPr>
        <w:rPr>
          <w:rFonts w:asciiTheme="minorHAnsi" w:hAnsiTheme="minorHAnsi"/>
        </w:rPr>
      </w:pPr>
      <w:r w:rsidRPr="00AE6F94">
        <w:rPr>
          <w:rFonts w:asciiTheme="minorHAnsi" w:hAnsiTheme="minorHAnsi"/>
        </w:rPr>
        <w:t>Postal address:</w:t>
      </w:r>
    </w:p>
    <w:p w14:paraId="6C4B851D" w14:textId="77777777" w:rsidR="00AE6F94" w:rsidRPr="00D14003" w:rsidRDefault="00AE6F94">
      <w:pPr>
        <w:rPr>
          <w:rFonts w:asciiTheme="minorHAnsi" w:hAnsiTheme="minorHAnsi"/>
        </w:rPr>
      </w:pPr>
    </w:p>
    <w:sectPr w:rsidR="00AE6F94" w:rsidRPr="00D14003" w:rsidSect="00B300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CF"/>
    <w:rsid w:val="0011617D"/>
    <w:rsid w:val="00447CFA"/>
    <w:rsid w:val="006645EC"/>
    <w:rsid w:val="008D285F"/>
    <w:rsid w:val="009721CF"/>
    <w:rsid w:val="00AE6F94"/>
    <w:rsid w:val="00B23271"/>
    <w:rsid w:val="00B300A9"/>
    <w:rsid w:val="00D14003"/>
    <w:rsid w:val="00E63DF0"/>
    <w:rsid w:val="00F1740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40DAF"/>
  <w14:defaultImageDpi w14:val="300"/>
  <w15:docId w15:val="{229E94B0-AA7C-4E80-BFD9-47DF1F7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p.moore@uva.nl" TargetMode="External"/><Relationship Id="rId4" Type="http://schemas.openxmlformats.org/officeDocument/2006/relationships/hyperlink" Target="mailto:rstyler@lincol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Freer</dc:creator>
  <cp:keywords/>
  <dc:description/>
  <cp:lastModifiedBy>Linsey Parkinson</cp:lastModifiedBy>
  <cp:revision>2</cp:revision>
  <cp:lastPrinted>2023-02-23T17:26:00Z</cp:lastPrinted>
  <dcterms:created xsi:type="dcterms:W3CDTF">2023-02-23T17:30:00Z</dcterms:created>
  <dcterms:modified xsi:type="dcterms:W3CDTF">2023-02-23T17:30:00Z</dcterms:modified>
</cp:coreProperties>
</file>